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09DC0" w14:textId="0A84FFE1" w:rsidR="0098228C" w:rsidRDefault="0098228C" w:rsidP="007825E9">
      <w:pPr>
        <w:rPr>
          <w:b/>
          <w:sz w:val="22"/>
          <w:szCs w:val="22"/>
        </w:rPr>
      </w:pPr>
    </w:p>
    <w:p w14:paraId="46A09A5A" w14:textId="2B590021" w:rsidR="007825E9" w:rsidRPr="00F55597" w:rsidRDefault="00273171" w:rsidP="007825E9">
      <w:pPr>
        <w:rPr>
          <w:b/>
          <w:color w:val="008E92" w:themeColor="text2" w:themeShade="BF"/>
          <w:sz w:val="36"/>
          <w:szCs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21D1CE08" wp14:editId="50928D9D">
            <wp:simplePos x="0" y="0"/>
            <wp:positionH relativeFrom="margin">
              <wp:posOffset>4295140</wp:posOffset>
            </wp:positionH>
            <wp:positionV relativeFrom="margin">
              <wp:posOffset>368300</wp:posOffset>
            </wp:positionV>
            <wp:extent cx="2019300" cy="1514475"/>
            <wp:effectExtent l="152400" t="152400" r="165100" b="18732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F3B">
        <w:rPr>
          <w:b/>
          <w:color w:val="008E92" w:themeColor="text2" w:themeShade="BF"/>
          <w:sz w:val="36"/>
          <w:szCs w:val="36"/>
        </w:rPr>
        <w:t>Homemade Turkey Soup</w:t>
      </w:r>
    </w:p>
    <w:p w14:paraId="1A4E531A" w14:textId="77777777" w:rsidR="007825E9" w:rsidRPr="0098228C" w:rsidRDefault="007825E9" w:rsidP="00F55597">
      <w:pPr>
        <w:spacing w:line="288" w:lineRule="auto"/>
        <w:rPr>
          <w:sz w:val="22"/>
          <w:szCs w:val="22"/>
        </w:rPr>
      </w:pPr>
    </w:p>
    <w:p w14:paraId="49D6CF35" w14:textId="77777777" w:rsidR="00AD7468" w:rsidRPr="00273171" w:rsidRDefault="007825E9" w:rsidP="00525F3B">
      <w:pPr>
        <w:spacing w:line="288" w:lineRule="auto"/>
        <w:rPr>
          <w:sz w:val="28"/>
          <w:szCs w:val="28"/>
        </w:rPr>
      </w:pPr>
      <w:r w:rsidRPr="00273171">
        <w:rPr>
          <w:color w:val="008E92" w:themeColor="text2" w:themeShade="BF"/>
          <w:sz w:val="28"/>
          <w:szCs w:val="28"/>
        </w:rPr>
        <w:t>Ingredients:</w:t>
      </w:r>
      <w:r w:rsidRPr="00273171">
        <w:rPr>
          <w:sz w:val="28"/>
          <w:szCs w:val="28"/>
        </w:rPr>
        <w:t xml:space="preserve"> </w:t>
      </w:r>
    </w:p>
    <w:tbl>
      <w:tblPr>
        <w:tblpPr w:leftFromText="45" w:rightFromText="45" w:vertAnchor="text"/>
        <w:tblW w:w="598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4967"/>
      </w:tblGrid>
      <w:tr w:rsidR="00AD7468" w:rsidRPr="00525F3B" w14:paraId="6DA34492" w14:textId="77777777" w:rsidTr="00273171">
        <w:trPr>
          <w:trHeight w:val="244"/>
          <w:tblCellSpacing w:w="7" w:type="dxa"/>
        </w:trPr>
        <w:tc>
          <w:tcPr>
            <w:tcW w:w="998" w:type="dxa"/>
            <w:noWrap/>
            <w:hideMark/>
          </w:tcPr>
          <w:p w14:paraId="50D7F806" w14:textId="77777777" w:rsidR="00AD7468" w:rsidRPr="00273171" w:rsidRDefault="00AD7468" w:rsidP="00273171">
            <w:pPr>
              <w:rPr>
                <w:rFonts w:eastAsia="Times New Roman" w:cs="Times New Roman"/>
              </w:rPr>
            </w:pPr>
            <w:r w:rsidRPr="00273171">
              <w:rPr>
                <w:rFonts w:eastAsia="Times New Roman" w:cs="Times New Roman"/>
              </w:rPr>
              <w:t>6 lb</w:t>
            </w:r>
          </w:p>
        </w:tc>
        <w:tc>
          <w:tcPr>
            <w:tcW w:w="4946" w:type="dxa"/>
            <w:vAlign w:val="center"/>
            <w:hideMark/>
          </w:tcPr>
          <w:p w14:paraId="0852DADF" w14:textId="1667FE95" w:rsidR="00AD7468" w:rsidRPr="00273171" w:rsidRDefault="00AD7468" w:rsidP="00AD7468">
            <w:pPr>
              <w:rPr>
                <w:rFonts w:eastAsia="Times New Roman" w:cs="Times New Roman"/>
              </w:rPr>
            </w:pPr>
            <w:r w:rsidRPr="00273171">
              <w:rPr>
                <w:rFonts w:eastAsia="Times New Roman" w:cs="Times New Roman"/>
              </w:rPr>
              <w:t xml:space="preserve">turkey breast. It should have some meat (at least </w:t>
            </w:r>
            <w:r w:rsidR="00273171">
              <w:rPr>
                <w:rFonts w:eastAsia="Times New Roman" w:cs="Times New Roman"/>
              </w:rPr>
              <w:br/>
            </w:r>
            <w:r w:rsidRPr="00273171">
              <w:rPr>
                <w:rFonts w:eastAsia="Times New Roman" w:cs="Times New Roman"/>
              </w:rPr>
              <w:t>2 cups) remaining on it to make a good, rich soup</w:t>
            </w:r>
          </w:p>
        </w:tc>
      </w:tr>
      <w:tr w:rsidR="00AD7468" w:rsidRPr="00525F3B" w14:paraId="37E385AC" w14:textId="77777777" w:rsidTr="00273171">
        <w:trPr>
          <w:trHeight w:val="300"/>
          <w:tblCellSpacing w:w="7" w:type="dxa"/>
        </w:trPr>
        <w:tc>
          <w:tcPr>
            <w:tcW w:w="998" w:type="dxa"/>
            <w:noWrap/>
            <w:hideMark/>
          </w:tcPr>
          <w:p w14:paraId="2B8A91A5" w14:textId="77777777" w:rsidR="00AD7468" w:rsidRPr="00273171" w:rsidRDefault="00AD7468" w:rsidP="00273171">
            <w:pPr>
              <w:rPr>
                <w:rFonts w:eastAsia="Times New Roman" w:cs="Times New Roman"/>
              </w:rPr>
            </w:pPr>
            <w:r w:rsidRPr="00273171">
              <w:rPr>
                <w:rFonts w:eastAsia="Times New Roman" w:cs="Times New Roman"/>
              </w:rPr>
              <w:t>2</w:t>
            </w:r>
          </w:p>
        </w:tc>
        <w:tc>
          <w:tcPr>
            <w:tcW w:w="4946" w:type="dxa"/>
            <w:vAlign w:val="center"/>
            <w:hideMark/>
          </w:tcPr>
          <w:p w14:paraId="7E024379" w14:textId="77777777" w:rsidR="00AD7468" w:rsidRPr="00273171" w:rsidRDefault="00AD7468" w:rsidP="00620FBC">
            <w:pPr>
              <w:ind w:left="-663" w:firstLine="663"/>
              <w:rPr>
                <w:rFonts w:eastAsia="Times New Roman" w:cs="Times New Roman"/>
              </w:rPr>
            </w:pPr>
            <w:r w:rsidRPr="00273171">
              <w:rPr>
                <w:rFonts w:eastAsia="Times New Roman" w:cs="Times New Roman"/>
              </w:rPr>
              <w:t>medium onions</w:t>
            </w:r>
          </w:p>
        </w:tc>
      </w:tr>
      <w:tr w:rsidR="00AD7468" w:rsidRPr="00525F3B" w14:paraId="7066C70B" w14:textId="77777777" w:rsidTr="00273171">
        <w:trPr>
          <w:trHeight w:val="285"/>
          <w:tblCellSpacing w:w="7" w:type="dxa"/>
        </w:trPr>
        <w:tc>
          <w:tcPr>
            <w:tcW w:w="998" w:type="dxa"/>
            <w:noWrap/>
            <w:hideMark/>
          </w:tcPr>
          <w:p w14:paraId="2E8BF61F" w14:textId="77777777" w:rsidR="00AD7468" w:rsidRPr="00273171" w:rsidRDefault="00AD7468" w:rsidP="00273171">
            <w:pPr>
              <w:rPr>
                <w:rFonts w:eastAsia="Times New Roman" w:cs="Times New Roman"/>
              </w:rPr>
            </w:pPr>
            <w:r w:rsidRPr="00273171">
              <w:rPr>
                <w:rFonts w:eastAsia="Times New Roman" w:cs="Times New Roman"/>
              </w:rPr>
              <w:t>3</w:t>
            </w:r>
          </w:p>
        </w:tc>
        <w:tc>
          <w:tcPr>
            <w:tcW w:w="4946" w:type="dxa"/>
            <w:vAlign w:val="center"/>
            <w:hideMark/>
          </w:tcPr>
          <w:p w14:paraId="4A6DC68C" w14:textId="77777777" w:rsidR="00AD7468" w:rsidRPr="00273171" w:rsidRDefault="00AD7468" w:rsidP="00620FBC">
            <w:pPr>
              <w:rPr>
                <w:rFonts w:eastAsia="Times New Roman" w:cs="Times New Roman"/>
              </w:rPr>
            </w:pPr>
            <w:r w:rsidRPr="00273171">
              <w:rPr>
                <w:rFonts w:eastAsia="Times New Roman" w:cs="Times New Roman"/>
              </w:rPr>
              <w:t>stalks of celery</w:t>
            </w:r>
          </w:p>
        </w:tc>
      </w:tr>
      <w:tr w:rsidR="00AD7468" w:rsidRPr="00525F3B" w14:paraId="6D1E0CDB" w14:textId="77777777" w:rsidTr="00273171">
        <w:trPr>
          <w:trHeight w:val="300"/>
          <w:tblCellSpacing w:w="7" w:type="dxa"/>
        </w:trPr>
        <w:tc>
          <w:tcPr>
            <w:tcW w:w="998" w:type="dxa"/>
            <w:noWrap/>
            <w:hideMark/>
          </w:tcPr>
          <w:p w14:paraId="31EED733" w14:textId="77777777" w:rsidR="00AD7468" w:rsidRPr="00273171" w:rsidRDefault="00AD7468" w:rsidP="00273171">
            <w:pPr>
              <w:rPr>
                <w:rFonts w:eastAsia="Times New Roman" w:cs="Times New Roman"/>
              </w:rPr>
            </w:pPr>
            <w:r w:rsidRPr="00273171">
              <w:rPr>
                <w:rFonts w:eastAsia="Times New Roman" w:cs="Times New Roman"/>
              </w:rPr>
              <w:t>1 tsp</w:t>
            </w:r>
          </w:p>
        </w:tc>
        <w:tc>
          <w:tcPr>
            <w:tcW w:w="4946" w:type="dxa"/>
            <w:vAlign w:val="center"/>
            <w:hideMark/>
          </w:tcPr>
          <w:p w14:paraId="32C29014" w14:textId="77777777" w:rsidR="00AD7468" w:rsidRPr="00273171" w:rsidRDefault="00AD7468" w:rsidP="00620FBC">
            <w:pPr>
              <w:rPr>
                <w:rFonts w:eastAsia="Times New Roman" w:cs="Times New Roman"/>
              </w:rPr>
            </w:pPr>
            <w:r w:rsidRPr="00273171">
              <w:rPr>
                <w:rFonts w:eastAsia="Times New Roman" w:cs="Times New Roman"/>
              </w:rPr>
              <w:t>dried thyme</w:t>
            </w:r>
          </w:p>
        </w:tc>
      </w:tr>
      <w:tr w:rsidR="00AD7468" w:rsidRPr="00525F3B" w14:paraId="51C2E48E" w14:textId="77777777" w:rsidTr="00273171">
        <w:trPr>
          <w:trHeight w:val="285"/>
          <w:tblCellSpacing w:w="7" w:type="dxa"/>
        </w:trPr>
        <w:tc>
          <w:tcPr>
            <w:tcW w:w="998" w:type="dxa"/>
            <w:noWrap/>
            <w:hideMark/>
          </w:tcPr>
          <w:p w14:paraId="34E0133D" w14:textId="77777777" w:rsidR="00AD7468" w:rsidRPr="00273171" w:rsidRDefault="00AD7468" w:rsidP="00273171">
            <w:pPr>
              <w:rPr>
                <w:rFonts w:eastAsia="Times New Roman" w:cs="Times New Roman"/>
              </w:rPr>
            </w:pPr>
            <w:r w:rsidRPr="00273171">
              <w:rPr>
                <w:rFonts w:eastAsia="Times New Roman" w:cs="Times New Roman"/>
              </w:rPr>
              <w:t>1/2 tsp</w:t>
            </w:r>
          </w:p>
        </w:tc>
        <w:tc>
          <w:tcPr>
            <w:tcW w:w="4946" w:type="dxa"/>
            <w:vAlign w:val="center"/>
            <w:hideMark/>
          </w:tcPr>
          <w:p w14:paraId="134ED15F" w14:textId="77777777" w:rsidR="00AD7468" w:rsidRPr="00273171" w:rsidRDefault="00AD7468" w:rsidP="00620FBC">
            <w:pPr>
              <w:rPr>
                <w:rFonts w:eastAsia="Times New Roman" w:cs="Times New Roman"/>
              </w:rPr>
            </w:pPr>
            <w:r w:rsidRPr="00273171">
              <w:rPr>
                <w:rFonts w:eastAsia="Times New Roman" w:cs="Times New Roman"/>
              </w:rPr>
              <w:t>dried rosemary</w:t>
            </w:r>
          </w:p>
        </w:tc>
      </w:tr>
      <w:tr w:rsidR="00AD7468" w:rsidRPr="00525F3B" w14:paraId="7943D905" w14:textId="77777777" w:rsidTr="00273171">
        <w:trPr>
          <w:trHeight w:val="300"/>
          <w:tblCellSpacing w:w="7" w:type="dxa"/>
        </w:trPr>
        <w:tc>
          <w:tcPr>
            <w:tcW w:w="998" w:type="dxa"/>
            <w:noWrap/>
            <w:hideMark/>
          </w:tcPr>
          <w:p w14:paraId="3CC6FA85" w14:textId="77777777" w:rsidR="00AD7468" w:rsidRPr="00273171" w:rsidRDefault="00AD7468" w:rsidP="00273171">
            <w:pPr>
              <w:rPr>
                <w:rFonts w:eastAsia="Times New Roman" w:cs="Times New Roman"/>
              </w:rPr>
            </w:pPr>
            <w:r w:rsidRPr="00273171">
              <w:rPr>
                <w:rFonts w:eastAsia="Times New Roman" w:cs="Times New Roman"/>
              </w:rPr>
              <w:t>1/2 tsp</w:t>
            </w:r>
          </w:p>
        </w:tc>
        <w:tc>
          <w:tcPr>
            <w:tcW w:w="4946" w:type="dxa"/>
            <w:vAlign w:val="center"/>
            <w:hideMark/>
          </w:tcPr>
          <w:p w14:paraId="38859F7A" w14:textId="77777777" w:rsidR="00AD7468" w:rsidRPr="00273171" w:rsidRDefault="00AD7468" w:rsidP="00620FBC">
            <w:pPr>
              <w:rPr>
                <w:rFonts w:eastAsia="Times New Roman" w:cs="Times New Roman"/>
              </w:rPr>
            </w:pPr>
            <w:r w:rsidRPr="00273171">
              <w:rPr>
                <w:rFonts w:eastAsia="Times New Roman" w:cs="Times New Roman"/>
              </w:rPr>
              <w:t>dried sage</w:t>
            </w:r>
          </w:p>
        </w:tc>
      </w:tr>
      <w:tr w:rsidR="00AD7468" w:rsidRPr="00525F3B" w14:paraId="7608FC8D" w14:textId="77777777" w:rsidTr="00273171">
        <w:trPr>
          <w:trHeight w:val="300"/>
          <w:tblCellSpacing w:w="7" w:type="dxa"/>
        </w:trPr>
        <w:tc>
          <w:tcPr>
            <w:tcW w:w="998" w:type="dxa"/>
            <w:noWrap/>
            <w:hideMark/>
          </w:tcPr>
          <w:p w14:paraId="3AE97C85" w14:textId="77777777" w:rsidR="00AD7468" w:rsidRPr="00273171" w:rsidRDefault="00AD7468" w:rsidP="00273171">
            <w:pPr>
              <w:rPr>
                <w:rFonts w:eastAsia="Times New Roman" w:cs="Times New Roman"/>
              </w:rPr>
            </w:pPr>
            <w:r w:rsidRPr="00273171">
              <w:rPr>
                <w:rFonts w:eastAsia="Times New Roman" w:cs="Times New Roman"/>
              </w:rPr>
              <w:t>1 tsp</w:t>
            </w:r>
          </w:p>
        </w:tc>
        <w:tc>
          <w:tcPr>
            <w:tcW w:w="4946" w:type="dxa"/>
            <w:vAlign w:val="center"/>
            <w:hideMark/>
          </w:tcPr>
          <w:p w14:paraId="2A5ABCC8" w14:textId="77777777" w:rsidR="00AD7468" w:rsidRPr="00273171" w:rsidRDefault="00AD7468" w:rsidP="00620FBC">
            <w:pPr>
              <w:rPr>
                <w:rFonts w:eastAsia="Times New Roman" w:cs="Times New Roman"/>
              </w:rPr>
            </w:pPr>
            <w:r w:rsidRPr="00273171">
              <w:rPr>
                <w:rFonts w:eastAsia="Times New Roman" w:cs="Times New Roman"/>
              </w:rPr>
              <w:t>dried basil</w:t>
            </w:r>
          </w:p>
        </w:tc>
      </w:tr>
      <w:tr w:rsidR="00AD7468" w:rsidRPr="00525F3B" w14:paraId="04D4001A" w14:textId="77777777" w:rsidTr="00273171">
        <w:trPr>
          <w:trHeight w:val="285"/>
          <w:tblCellSpacing w:w="7" w:type="dxa"/>
        </w:trPr>
        <w:tc>
          <w:tcPr>
            <w:tcW w:w="998" w:type="dxa"/>
            <w:noWrap/>
            <w:hideMark/>
          </w:tcPr>
          <w:p w14:paraId="51CD9A64" w14:textId="77777777" w:rsidR="00AD7468" w:rsidRPr="00273171" w:rsidRDefault="00AD7468" w:rsidP="00273171">
            <w:pPr>
              <w:rPr>
                <w:rFonts w:eastAsia="Times New Roman" w:cs="Times New Roman"/>
              </w:rPr>
            </w:pPr>
            <w:r w:rsidRPr="00273171">
              <w:rPr>
                <w:rFonts w:eastAsia="Times New Roman" w:cs="Times New Roman"/>
              </w:rPr>
              <w:t>1/2 tsp</w:t>
            </w:r>
          </w:p>
        </w:tc>
        <w:tc>
          <w:tcPr>
            <w:tcW w:w="4946" w:type="dxa"/>
            <w:vAlign w:val="center"/>
            <w:hideMark/>
          </w:tcPr>
          <w:p w14:paraId="57A8E131" w14:textId="77777777" w:rsidR="00AD7468" w:rsidRPr="00273171" w:rsidRDefault="00AD7468" w:rsidP="00620FBC">
            <w:pPr>
              <w:rPr>
                <w:rFonts w:eastAsia="Times New Roman" w:cs="Times New Roman"/>
              </w:rPr>
            </w:pPr>
            <w:r w:rsidRPr="00273171">
              <w:rPr>
                <w:rFonts w:eastAsia="Times New Roman" w:cs="Times New Roman"/>
              </w:rPr>
              <w:t>dried marjoram</w:t>
            </w:r>
          </w:p>
        </w:tc>
      </w:tr>
      <w:tr w:rsidR="00AD7468" w:rsidRPr="00525F3B" w14:paraId="6262040C" w14:textId="77777777" w:rsidTr="00273171">
        <w:trPr>
          <w:trHeight w:val="300"/>
          <w:tblCellSpacing w:w="7" w:type="dxa"/>
        </w:trPr>
        <w:tc>
          <w:tcPr>
            <w:tcW w:w="998" w:type="dxa"/>
            <w:noWrap/>
            <w:hideMark/>
          </w:tcPr>
          <w:p w14:paraId="54149D1E" w14:textId="77777777" w:rsidR="00AD7468" w:rsidRPr="00273171" w:rsidRDefault="00AD7468" w:rsidP="00273171">
            <w:pPr>
              <w:rPr>
                <w:rFonts w:eastAsia="Times New Roman" w:cs="Times New Roman"/>
              </w:rPr>
            </w:pPr>
            <w:r w:rsidRPr="00273171">
              <w:rPr>
                <w:rFonts w:eastAsia="Times New Roman" w:cs="Times New Roman"/>
              </w:rPr>
              <w:t>1/2 tsp</w:t>
            </w:r>
          </w:p>
        </w:tc>
        <w:tc>
          <w:tcPr>
            <w:tcW w:w="4946" w:type="dxa"/>
            <w:vAlign w:val="center"/>
            <w:hideMark/>
          </w:tcPr>
          <w:p w14:paraId="35DC602A" w14:textId="77777777" w:rsidR="00AD7468" w:rsidRPr="00273171" w:rsidRDefault="00AD7468" w:rsidP="00620FBC">
            <w:pPr>
              <w:rPr>
                <w:rFonts w:eastAsia="Times New Roman" w:cs="Times New Roman"/>
              </w:rPr>
            </w:pPr>
            <w:r w:rsidRPr="00273171">
              <w:rPr>
                <w:rFonts w:eastAsia="Times New Roman" w:cs="Times New Roman"/>
              </w:rPr>
              <w:t>dried tarragon</w:t>
            </w:r>
          </w:p>
        </w:tc>
      </w:tr>
      <w:tr w:rsidR="00AD7468" w:rsidRPr="00525F3B" w14:paraId="07817A41" w14:textId="77777777" w:rsidTr="00273171">
        <w:trPr>
          <w:trHeight w:val="285"/>
          <w:tblCellSpacing w:w="7" w:type="dxa"/>
        </w:trPr>
        <w:tc>
          <w:tcPr>
            <w:tcW w:w="998" w:type="dxa"/>
            <w:noWrap/>
            <w:hideMark/>
          </w:tcPr>
          <w:p w14:paraId="65422390" w14:textId="77777777" w:rsidR="00AD7468" w:rsidRPr="00273171" w:rsidRDefault="00AD7468" w:rsidP="00273171">
            <w:pPr>
              <w:rPr>
                <w:rFonts w:eastAsia="Times New Roman" w:cs="Times New Roman"/>
              </w:rPr>
            </w:pPr>
            <w:r w:rsidRPr="00273171">
              <w:rPr>
                <w:rFonts w:eastAsia="Times New Roman" w:cs="Times New Roman"/>
              </w:rPr>
              <w:t>1/2 tsp</w:t>
            </w:r>
          </w:p>
        </w:tc>
        <w:tc>
          <w:tcPr>
            <w:tcW w:w="4946" w:type="dxa"/>
            <w:vAlign w:val="center"/>
            <w:hideMark/>
          </w:tcPr>
          <w:p w14:paraId="355B3809" w14:textId="77777777" w:rsidR="00AD7468" w:rsidRPr="00273171" w:rsidRDefault="00AD7468" w:rsidP="00620FBC">
            <w:pPr>
              <w:rPr>
                <w:rFonts w:eastAsia="Times New Roman" w:cs="Times New Roman"/>
              </w:rPr>
            </w:pPr>
            <w:r w:rsidRPr="00273171">
              <w:rPr>
                <w:rFonts w:eastAsia="Times New Roman" w:cs="Times New Roman"/>
              </w:rPr>
              <w:t>salt</w:t>
            </w:r>
          </w:p>
        </w:tc>
      </w:tr>
      <w:tr w:rsidR="00AD7468" w:rsidRPr="00525F3B" w14:paraId="42645586" w14:textId="77777777" w:rsidTr="00273171">
        <w:trPr>
          <w:trHeight w:val="300"/>
          <w:tblCellSpacing w:w="7" w:type="dxa"/>
        </w:trPr>
        <w:tc>
          <w:tcPr>
            <w:tcW w:w="998" w:type="dxa"/>
            <w:noWrap/>
            <w:hideMark/>
          </w:tcPr>
          <w:p w14:paraId="0D3BBFF2" w14:textId="77777777" w:rsidR="00AD7468" w:rsidRPr="00273171" w:rsidRDefault="00AD7468" w:rsidP="00273171">
            <w:pPr>
              <w:rPr>
                <w:rFonts w:eastAsia="Times New Roman" w:cs="Times New Roman"/>
              </w:rPr>
            </w:pPr>
            <w:r w:rsidRPr="00273171">
              <w:rPr>
                <w:rFonts w:eastAsia="Times New Roman" w:cs="Times New Roman"/>
              </w:rPr>
              <w:t>to taste</w:t>
            </w:r>
          </w:p>
        </w:tc>
        <w:tc>
          <w:tcPr>
            <w:tcW w:w="4946" w:type="dxa"/>
            <w:vAlign w:val="center"/>
            <w:hideMark/>
          </w:tcPr>
          <w:p w14:paraId="483F6075" w14:textId="77777777" w:rsidR="00AD7468" w:rsidRPr="00273171" w:rsidRDefault="00AD7468" w:rsidP="00620FBC">
            <w:pPr>
              <w:rPr>
                <w:rFonts w:eastAsia="Times New Roman" w:cs="Times New Roman"/>
              </w:rPr>
            </w:pPr>
            <w:r w:rsidRPr="00273171">
              <w:rPr>
                <w:rFonts w:eastAsia="Times New Roman" w:cs="Times New Roman"/>
              </w:rPr>
              <w:t>black pepper</w:t>
            </w:r>
          </w:p>
        </w:tc>
      </w:tr>
      <w:tr w:rsidR="00AD7468" w:rsidRPr="00525F3B" w14:paraId="10CF7B3B" w14:textId="77777777" w:rsidTr="00273171">
        <w:trPr>
          <w:trHeight w:val="300"/>
          <w:tblCellSpacing w:w="7" w:type="dxa"/>
        </w:trPr>
        <w:tc>
          <w:tcPr>
            <w:tcW w:w="998" w:type="dxa"/>
            <w:noWrap/>
            <w:hideMark/>
          </w:tcPr>
          <w:p w14:paraId="1E31DA89" w14:textId="77777777" w:rsidR="00AD7468" w:rsidRPr="00273171" w:rsidRDefault="00AD7468" w:rsidP="00273171">
            <w:pPr>
              <w:rPr>
                <w:rFonts w:eastAsia="Times New Roman" w:cs="Times New Roman"/>
              </w:rPr>
            </w:pPr>
            <w:r w:rsidRPr="00273171">
              <w:rPr>
                <w:rFonts w:eastAsia="Times New Roman" w:cs="Times New Roman"/>
              </w:rPr>
              <w:t>1/2 lb</w:t>
            </w:r>
          </w:p>
        </w:tc>
        <w:tc>
          <w:tcPr>
            <w:tcW w:w="4946" w:type="dxa"/>
            <w:vAlign w:val="center"/>
            <w:hideMark/>
          </w:tcPr>
          <w:p w14:paraId="79997FF9" w14:textId="77777777" w:rsidR="00AD7468" w:rsidRPr="00273171" w:rsidRDefault="00AD7468" w:rsidP="00620FBC">
            <w:pPr>
              <w:rPr>
                <w:rFonts w:eastAsia="Times New Roman" w:cs="Times New Roman"/>
              </w:rPr>
            </w:pPr>
            <w:r w:rsidRPr="00273171">
              <w:rPr>
                <w:rFonts w:eastAsia="Times New Roman" w:cs="Times New Roman"/>
              </w:rPr>
              <w:t>Italian pastina or pasta</w:t>
            </w:r>
          </w:p>
        </w:tc>
      </w:tr>
    </w:tbl>
    <w:tbl>
      <w:tblPr>
        <w:tblStyle w:val="MediumShading1-Accent2"/>
        <w:tblpPr w:leftFromText="180" w:rightFromText="180" w:vertAnchor="text" w:horzAnchor="page" w:tblpX="7789" w:tblpY="2327"/>
        <w:tblW w:w="3198" w:type="dxa"/>
        <w:tblLook w:val="04A0" w:firstRow="1" w:lastRow="0" w:firstColumn="1" w:lastColumn="0" w:noHBand="0" w:noVBand="1"/>
      </w:tblPr>
      <w:tblGrid>
        <w:gridCol w:w="1948"/>
        <w:gridCol w:w="1250"/>
      </w:tblGrid>
      <w:tr w:rsidR="00273171" w14:paraId="1C611E54" w14:textId="77777777" w:rsidTr="00273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gridSpan w:val="2"/>
          </w:tcPr>
          <w:p w14:paraId="109E1A3C" w14:textId="77777777" w:rsidR="00273171" w:rsidRPr="00515ECA" w:rsidRDefault="00273171" w:rsidP="0027317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15ECA">
              <w:rPr>
                <w:rFonts w:eastAsia="Times New Roman" w:cs="Times New Roman"/>
              </w:rPr>
              <w:t xml:space="preserve">Each serving provides: </w:t>
            </w:r>
          </w:p>
        </w:tc>
      </w:tr>
      <w:tr w:rsidR="00273171" w14:paraId="48A6EE96" w14:textId="77777777" w:rsidTr="0027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14:paraId="54D54EA3" w14:textId="77777777" w:rsidR="00273171" w:rsidRPr="00515ECA" w:rsidRDefault="00273171" w:rsidP="00273171">
            <w:pPr>
              <w:spacing w:line="288" w:lineRule="auto"/>
              <w:rPr>
                <w:sz w:val="22"/>
                <w:szCs w:val="22"/>
              </w:rPr>
            </w:pPr>
            <w:r w:rsidRPr="00515ECA">
              <w:rPr>
                <w:rFonts w:eastAsia="Times New Roman" w:cs="Times New Roman"/>
              </w:rPr>
              <w:t>Calories:</w:t>
            </w:r>
          </w:p>
        </w:tc>
        <w:tc>
          <w:tcPr>
            <w:tcW w:w="1250" w:type="dxa"/>
          </w:tcPr>
          <w:p w14:paraId="1636A00E" w14:textId="77777777" w:rsidR="00273171" w:rsidRPr="00515ECA" w:rsidRDefault="00273171" w:rsidP="0027317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5ECA">
              <w:rPr>
                <w:rFonts w:eastAsia="Times New Roman" w:cs="Times New Roman"/>
              </w:rPr>
              <w:t xml:space="preserve">226 </w:t>
            </w:r>
          </w:p>
        </w:tc>
      </w:tr>
      <w:tr w:rsidR="00273171" w14:paraId="3DFCCFE3" w14:textId="77777777" w:rsidTr="00273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14:paraId="471BBE7E" w14:textId="77777777" w:rsidR="00273171" w:rsidRPr="00515ECA" w:rsidRDefault="00273171" w:rsidP="00273171">
            <w:pPr>
              <w:spacing w:line="288" w:lineRule="auto"/>
              <w:rPr>
                <w:sz w:val="22"/>
                <w:szCs w:val="22"/>
              </w:rPr>
            </w:pPr>
            <w:r w:rsidRPr="00515ECA">
              <w:rPr>
                <w:rFonts w:eastAsia="Times New Roman" w:cs="Times New Roman"/>
              </w:rPr>
              <w:t>Total fat:</w:t>
            </w:r>
          </w:p>
        </w:tc>
        <w:tc>
          <w:tcPr>
            <w:tcW w:w="1250" w:type="dxa"/>
          </w:tcPr>
          <w:p w14:paraId="0E67C4FD" w14:textId="77777777" w:rsidR="00273171" w:rsidRPr="00515ECA" w:rsidRDefault="00273171" w:rsidP="00273171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515ECA">
              <w:rPr>
                <w:rFonts w:eastAsia="Times New Roman" w:cs="Times New Roman"/>
              </w:rPr>
              <w:t>5 g</w:t>
            </w:r>
          </w:p>
        </w:tc>
      </w:tr>
      <w:tr w:rsidR="00273171" w14:paraId="0655667B" w14:textId="77777777" w:rsidTr="0027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14:paraId="26C0173A" w14:textId="77777777" w:rsidR="00273171" w:rsidRPr="00515ECA" w:rsidRDefault="00273171" w:rsidP="00273171">
            <w:pPr>
              <w:spacing w:line="288" w:lineRule="auto"/>
              <w:rPr>
                <w:sz w:val="22"/>
                <w:szCs w:val="22"/>
              </w:rPr>
            </w:pPr>
            <w:r w:rsidRPr="00515ECA">
              <w:rPr>
                <w:rFonts w:eastAsia="Times New Roman" w:cs="Times New Roman"/>
              </w:rPr>
              <w:t>Saturated fat:</w:t>
            </w:r>
          </w:p>
        </w:tc>
        <w:tc>
          <w:tcPr>
            <w:tcW w:w="1250" w:type="dxa"/>
          </w:tcPr>
          <w:p w14:paraId="3247C4CB" w14:textId="77777777" w:rsidR="00273171" w:rsidRPr="00515ECA" w:rsidRDefault="00273171" w:rsidP="00273171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ECA">
              <w:rPr>
                <w:rFonts w:eastAsia="Times New Roman" w:cs="Times New Roman"/>
              </w:rPr>
              <w:t>1 g</w:t>
            </w:r>
          </w:p>
        </w:tc>
      </w:tr>
      <w:tr w:rsidR="00273171" w14:paraId="3273E7D3" w14:textId="77777777" w:rsidTr="00273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14:paraId="15494225" w14:textId="77777777" w:rsidR="00273171" w:rsidRPr="00515ECA" w:rsidRDefault="00273171" w:rsidP="00273171">
            <w:pPr>
              <w:spacing w:line="288" w:lineRule="auto"/>
              <w:rPr>
                <w:sz w:val="22"/>
                <w:szCs w:val="22"/>
              </w:rPr>
            </w:pPr>
            <w:r w:rsidRPr="00515ECA">
              <w:rPr>
                <w:rFonts w:eastAsia="Times New Roman" w:cs="Times New Roman"/>
              </w:rPr>
              <w:t>Cholesterol:</w:t>
            </w:r>
          </w:p>
        </w:tc>
        <w:tc>
          <w:tcPr>
            <w:tcW w:w="1250" w:type="dxa"/>
          </w:tcPr>
          <w:p w14:paraId="367B4787" w14:textId="77777777" w:rsidR="00273171" w:rsidRPr="00515ECA" w:rsidRDefault="00273171" w:rsidP="00273171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515ECA">
              <w:rPr>
                <w:rFonts w:eastAsia="Times New Roman" w:cs="Times New Roman"/>
              </w:rPr>
              <w:t>93 mg</w:t>
            </w:r>
          </w:p>
        </w:tc>
      </w:tr>
      <w:tr w:rsidR="00273171" w14:paraId="56386082" w14:textId="77777777" w:rsidTr="0027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14:paraId="23916511" w14:textId="77777777" w:rsidR="00273171" w:rsidRPr="00515ECA" w:rsidRDefault="00273171" w:rsidP="00273171">
            <w:pPr>
              <w:spacing w:line="288" w:lineRule="auto"/>
              <w:rPr>
                <w:sz w:val="22"/>
                <w:szCs w:val="22"/>
              </w:rPr>
            </w:pPr>
            <w:r w:rsidRPr="00515ECA">
              <w:rPr>
                <w:rFonts w:eastAsia="Times New Roman" w:cs="Times New Roman"/>
              </w:rPr>
              <w:t>Sodium:</w:t>
            </w:r>
          </w:p>
        </w:tc>
        <w:tc>
          <w:tcPr>
            <w:tcW w:w="1250" w:type="dxa"/>
          </w:tcPr>
          <w:p w14:paraId="1BDF07BB" w14:textId="77777777" w:rsidR="00273171" w:rsidRPr="00515ECA" w:rsidRDefault="00273171" w:rsidP="00273171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5ECA">
              <w:rPr>
                <w:rFonts w:eastAsia="Times New Roman" w:cs="Times New Roman"/>
              </w:rPr>
              <w:t>217 mg</w:t>
            </w:r>
          </w:p>
        </w:tc>
      </w:tr>
    </w:tbl>
    <w:p w14:paraId="02B73F02" w14:textId="77777777" w:rsidR="00525F3B" w:rsidRPr="0098228C" w:rsidRDefault="00525F3B" w:rsidP="00525F3B">
      <w:pPr>
        <w:spacing w:line="288" w:lineRule="auto"/>
        <w:rPr>
          <w:sz w:val="22"/>
          <w:szCs w:val="22"/>
        </w:rPr>
      </w:pPr>
    </w:p>
    <w:p w14:paraId="4AF8E886" w14:textId="77777777" w:rsidR="007825E9" w:rsidRPr="0098228C" w:rsidRDefault="007825E9" w:rsidP="00525F3B">
      <w:pPr>
        <w:spacing w:line="288" w:lineRule="auto"/>
        <w:rPr>
          <w:sz w:val="22"/>
          <w:szCs w:val="22"/>
        </w:rPr>
      </w:pPr>
    </w:p>
    <w:p w14:paraId="49FD2A62" w14:textId="77777777" w:rsidR="00AD7468" w:rsidRDefault="00AD7468" w:rsidP="00F55597">
      <w:pPr>
        <w:spacing w:line="288" w:lineRule="auto"/>
        <w:rPr>
          <w:color w:val="008E92" w:themeColor="text2" w:themeShade="BF"/>
          <w:sz w:val="22"/>
          <w:szCs w:val="22"/>
        </w:rPr>
      </w:pPr>
    </w:p>
    <w:p w14:paraId="104FC9F2" w14:textId="77777777" w:rsidR="00AD7468" w:rsidRDefault="00AD7468" w:rsidP="00F55597">
      <w:pPr>
        <w:spacing w:line="288" w:lineRule="auto"/>
        <w:rPr>
          <w:color w:val="008E92" w:themeColor="text2" w:themeShade="BF"/>
          <w:sz w:val="22"/>
          <w:szCs w:val="22"/>
        </w:rPr>
      </w:pPr>
    </w:p>
    <w:p w14:paraId="6003024F" w14:textId="77777777" w:rsidR="00AD7468" w:rsidRDefault="00AD7468" w:rsidP="00F55597">
      <w:pPr>
        <w:spacing w:line="288" w:lineRule="auto"/>
        <w:rPr>
          <w:color w:val="008E92" w:themeColor="text2" w:themeShade="BF"/>
          <w:sz w:val="22"/>
          <w:szCs w:val="22"/>
        </w:rPr>
      </w:pPr>
    </w:p>
    <w:p w14:paraId="6E7C6FC8" w14:textId="77777777" w:rsidR="00AD7468" w:rsidRDefault="00AD7468" w:rsidP="00F55597">
      <w:pPr>
        <w:spacing w:line="288" w:lineRule="auto"/>
        <w:rPr>
          <w:color w:val="008E92" w:themeColor="text2" w:themeShade="BF"/>
          <w:sz w:val="22"/>
          <w:szCs w:val="22"/>
        </w:rPr>
      </w:pPr>
    </w:p>
    <w:p w14:paraId="36D938C1" w14:textId="77777777" w:rsidR="00AD7468" w:rsidRDefault="00AD7468" w:rsidP="00F55597">
      <w:pPr>
        <w:spacing w:line="288" w:lineRule="auto"/>
        <w:rPr>
          <w:color w:val="008E92" w:themeColor="text2" w:themeShade="BF"/>
          <w:sz w:val="22"/>
          <w:szCs w:val="22"/>
        </w:rPr>
      </w:pPr>
    </w:p>
    <w:p w14:paraId="46630992" w14:textId="77777777" w:rsidR="00AD7468" w:rsidRDefault="00AD7468" w:rsidP="00F55597">
      <w:pPr>
        <w:spacing w:line="288" w:lineRule="auto"/>
        <w:rPr>
          <w:color w:val="008E92" w:themeColor="text2" w:themeShade="BF"/>
          <w:sz w:val="22"/>
          <w:szCs w:val="22"/>
        </w:rPr>
      </w:pPr>
    </w:p>
    <w:p w14:paraId="18F75C4A" w14:textId="77777777" w:rsidR="00273171" w:rsidRDefault="00273171" w:rsidP="00F55597">
      <w:pPr>
        <w:spacing w:line="288" w:lineRule="auto"/>
        <w:rPr>
          <w:color w:val="008E92" w:themeColor="text2" w:themeShade="BF"/>
          <w:sz w:val="22"/>
          <w:szCs w:val="22"/>
        </w:rPr>
      </w:pPr>
      <w:bookmarkStart w:id="0" w:name="_GoBack"/>
      <w:bookmarkEnd w:id="0"/>
    </w:p>
    <w:p w14:paraId="03A83357" w14:textId="77777777" w:rsidR="0098228C" w:rsidRPr="00273171" w:rsidRDefault="007825E9" w:rsidP="00F55597">
      <w:pPr>
        <w:spacing w:line="288" w:lineRule="auto"/>
        <w:rPr>
          <w:sz w:val="28"/>
          <w:szCs w:val="28"/>
        </w:rPr>
      </w:pPr>
      <w:r w:rsidRPr="00273171">
        <w:rPr>
          <w:color w:val="008E92" w:themeColor="text2" w:themeShade="BF"/>
          <w:sz w:val="28"/>
          <w:szCs w:val="28"/>
        </w:rPr>
        <w:t>Directions:</w:t>
      </w:r>
      <w:r w:rsidRPr="00273171">
        <w:rPr>
          <w:sz w:val="28"/>
          <w:szCs w:val="28"/>
        </w:rPr>
        <w:t xml:space="preserve"> </w:t>
      </w:r>
    </w:p>
    <w:p w14:paraId="66C651DE" w14:textId="77777777" w:rsidR="00525F3B" w:rsidRPr="00273171" w:rsidRDefault="00525F3B" w:rsidP="00525F3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273171">
        <w:rPr>
          <w:rFonts w:eastAsia="Times New Roman" w:cs="Times New Roman"/>
        </w:rPr>
        <w:t xml:space="preserve">Place turkey breast in a large 6-quart pot. Cover with water, at least 3/4 full. </w:t>
      </w:r>
    </w:p>
    <w:p w14:paraId="613F9381" w14:textId="77777777" w:rsidR="00525F3B" w:rsidRPr="00273171" w:rsidRDefault="00525F3B" w:rsidP="00525F3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273171">
        <w:rPr>
          <w:rFonts w:eastAsia="Times New Roman" w:cs="Times New Roman"/>
        </w:rPr>
        <w:t xml:space="preserve">Peel onions, cut in large pieces, and add to pot. Wash celery stalks, slice, and add to pot also. </w:t>
      </w:r>
    </w:p>
    <w:p w14:paraId="5F0A9E3E" w14:textId="77777777" w:rsidR="00525F3B" w:rsidRPr="00273171" w:rsidRDefault="00525F3B" w:rsidP="00525F3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273171">
        <w:rPr>
          <w:rFonts w:eastAsia="Times New Roman" w:cs="Times New Roman"/>
        </w:rPr>
        <w:t xml:space="preserve">Simmer covered for about 2-1/2 hours. </w:t>
      </w:r>
    </w:p>
    <w:p w14:paraId="35659D52" w14:textId="77777777" w:rsidR="00525F3B" w:rsidRPr="00273171" w:rsidRDefault="00525F3B" w:rsidP="00525F3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273171">
        <w:rPr>
          <w:rFonts w:eastAsia="Times New Roman" w:cs="Times New Roman"/>
        </w:rPr>
        <w:t xml:space="preserve">Remove bones from pot. Divide soup into smaller, shallower containers for quick cooling in the refrigerator. </w:t>
      </w:r>
    </w:p>
    <w:p w14:paraId="165122BE" w14:textId="77777777" w:rsidR="00525F3B" w:rsidRPr="00273171" w:rsidRDefault="00525F3B" w:rsidP="00525F3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273171">
        <w:rPr>
          <w:rFonts w:eastAsia="Times New Roman" w:cs="Times New Roman"/>
        </w:rPr>
        <w:t xml:space="preserve">After cooling, skim off fat. </w:t>
      </w:r>
    </w:p>
    <w:p w14:paraId="41AE7F3B" w14:textId="77777777" w:rsidR="00525F3B" w:rsidRPr="00273171" w:rsidRDefault="00525F3B" w:rsidP="00525F3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273171">
        <w:rPr>
          <w:rFonts w:eastAsia="Times New Roman" w:cs="Times New Roman"/>
        </w:rPr>
        <w:t xml:space="preserve">While soup is cooling, remove remaining meat from turkey bones. Cut into pieces. </w:t>
      </w:r>
    </w:p>
    <w:p w14:paraId="5E53DAB7" w14:textId="77777777" w:rsidR="00525F3B" w:rsidRPr="00273171" w:rsidRDefault="00525F3B" w:rsidP="00525F3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273171">
        <w:rPr>
          <w:rFonts w:eastAsia="Times New Roman" w:cs="Times New Roman"/>
        </w:rPr>
        <w:t xml:space="preserve">Add turkey meat to skimmed soup along with herbs and spices. </w:t>
      </w:r>
    </w:p>
    <w:p w14:paraId="51FA87FB" w14:textId="77777777" w:rsidR="00525F3B" w:rsidRPr="00273171" w:rsidRDefault="00525F3B" w:rsidP="00525F3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273171">
        <w:rPr>
          <w:rFonts w:eastAsia="Times New Roman" w:cs="Times New Roman"/>
        </w:rPr>
        <w:t xml:space="preserve">Bring to a boil and add pastina. Continue cooking on low boil for about 20 minutes until pastina is done. Serve at once or refrigerate for later reheating. </w:t>
      </w:r>
    </w:p>
    <w:p w14:paraId="133F786F" w14:textId="535A7144" w:rsidR="00AD7468" w:rsidRPr="00273171" w:rsidRDefault="00AD7468" w:rsidP="00AD7468">
      <w:pPr>
        <w:spacing w:before="100" w:beforeAutospacing="1" w:after="100" w:afterAutospacing="1"/>
        <w:ind w:left="270"/>
        <w:rPr>
          <w:rFonts w:eastAsia="Times New Roman" w:cs="Times New Roman"/>
        </w:rPr>
      </w:pPr>
      <w:r w:rsidRPr="00273171">
        <w:rPr>
          <w:rFonts w:eastAsia="Times New Roman" w:cs="Times New Roman"/>
        </w:rPr>
        <w:t>Yield: About 4 quarts of soup (16 servings)</w:t>
      </w:r>
      <w:r w:rsidR="00515ECA" w:rsidRPr="00273171">
        <w:rPr>
          <w:rFonts w:eastAsia="Times New Roman" w:cs="Times New Roman"/>
        </w:rPr>
        <w:t xml:space="preserve"> </w:t>
      </w:r>
      <w:r w:rsidR="00515ECA" w:rsidRPr="00273171">
        <w:rPr>
          <w:rFonts w:eastAsia="Times New Roman" w:cs="Times New Roman"/>
        </w:rPr>
        <w:softHyphen/>
      </w:r>
      <w:r w:rsidR="00515ECA" w:rsidRPr="00273171">
        <w:rPr>
          <w:rFonts w:eastAsia="Times New Roman" w:cs="Times New Roman"/>
        </w:rPr>
        <w:softHyphen/>
        <w:t xml:space="preserve">– </w:t>
      </w:r>
      <w:r w:rsidRPr="00273171">
        <w:rPr>
          <w:rFonts w:eastAsia="Times New Roman" w:cs="Times New Roman"/>
        </w:rPr>
        <w:t>Serving Size: 1 cup</w:t>
      </w:r>
    </w:p>
    <w:sectPr w:rsidR="00AD7468" w:rsidRPr="00273171" w:rsidSect="00F55597">
      <w:headerReference w:type="default" r:id="rId10"/>
      <w:footerReference w:type="default" r:id="rId11"/>
      <w:pgSz w:w="12240" w:h="15840"/>
      <w:pgMar w:top="3060" w:right="1080" w:bottom="1440" w:left="936" w:header="720" w:footer="720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6488A" w14:textId="77777777" w:rsidR="00EC1B8D" w:rsidRDefault="00EC1B8D" w:rsidP="00637ECA">
      <w:r>
        <w:separator/>
      </w:r>
    </w:p>
  </w:endnote>
  <w:endnote w:type="continuationSeparator" w:id="0">
    <w:p w14:paraId="786F3BBD" w14:textId="77777777" w:rsidR="00EC1B8D" w:rsidRDefault="00EC1B8D" w:rsidP="0063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8717F" w14:textId="77777777" w:rsidR="00EC1B8D" w:rsidRPr="00CA2C93" w:rsidRDefault="00EC1B8D" w:rsidP="00CA2C93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40A81E8" wp14:editId="02267DD2">
          <wp:simplePos x="0" y="0"/>
          <wp:positionH relativeFrom="column">
            <wp:posOffset>4705350</wp:posOffset>
          </wp:positionH>
          <wp:positionV relativeFrom="paragraph">
            <wp:posOffset>-1914477</wp:posOffset>
          </wp:positionV>
          <wp:extent cx="2618740" cy="263443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-water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264" cy="2634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C0269" w14:textId="77777777" w:rsidR="00EC1B8D" w:rsidRDefault="00EC1B8D" w:rsidP="00637ECA">
      <w:r>
        <w:separator/>
      </w:r>
    </w:p>
  </w:footnote>
  <w:footnote w:type="continuationSeparator" w:id="0">
    <w:p w14:paraId="20C95BC4" w14:textId="77777777" w:rsidR="00EC1B8D" w:rsidRDefault="00EC1B8D" w:rsidP="00637E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024D4" w14:textId="77777777" w:rsidR="00EC1B8D" w:rsidRDefault="00EC1B8D" w:rsidP="00E86C9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3181735" wp14:editId="4E3F0E0A">
          <wp:simplePos x="0" y="0"/>
          <wp:positionH relativeFrom="column">
            <wp:posOffset>-958850</wp:posOffset>
          </wp:positionH>
          <wp:positionV relativeFrom="paragraph">
            <wp:posOffset>-317500</wp:posOffset>
          </wp:positionV>
          <wp:extent cx="8440955" cy="20935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-Wo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0955" cy="2093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B65"/>
    <w:multiLevelType w:val="multilevel"/>
    <w:tmpl w:val="EEB891A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CA"/>
    <w:rsid w:val="00073B02"/>
    <w:rsid w:val="00097578"/>
    <w:rsid w:val="000F5783"/>
    <w:rsid w:val="00100CED"/>
    <w:rsid w:val="00262587"/>
    <w:rsid w:val="00264CBC"/>
    <w:rsid w:val="00273171"/>
    <w:rsid w:val="0032142F"/>
    <w:rsid w:val="00376CF4"/>
    <w:rsid w:val="003E3DB5"/>
    <w:rsid w:val="004A1428"/>
    <w:rsid w:val="00505E1C"/>
    <w:rsid w:val="00515ECA"/>
    <w:rsid w:val="00525F3B"/>
    <w:rsid w:val="00620FBC"/>
    <w:rsid w:val="00637ECA"/>
    <w:rsid w:val="006500C5"/>
    <w:rsid w:val="006947A1"/>
    <w:rsid w:val="007825E9"/>
    <w:rsid w:val="0098228C"/>
    <w:rsid w:val="00AA3C7C"/>
    <w:rsid w:val="00AD7468"/>
    <w:rsid w:val="00B0629E"/>
    <w:rsid w:val="00B91F23"/>
    <w:rsid w:val="00BF728B"/>
    <w:rsid w:val="00C65779"/>
    <w:rsid w:val="00CA2C93"/>
    <w:rsid w:val="00CF59B1"/>
    <w:rsid w:val="00DD33DB"/>
    <w:rsid w:val="00E86C92"/>
    <w:rsid w:val="00EC1B8D"/>
    <w:rsid w:val="00F50A9A"/>
    <w:rsid w:val="00F55597"/>
    <w:rsid w:val="00F9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F8F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55900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2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7F0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E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ECA"/>
  </w:style>
  <w:style w:type="paragraph" w:styleId="Footer">
    <w:name w:val="footer"/>
    <w:basedOn w:val="Normal"/>
    <w:link w:val="FooterChar"/>
    <w:uiPriority w:val="99"/>
    <w:unhideWhenUsed/>
    <w:rsid w:val="00637E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ECA"/>
  </w:style>
  <w:style w:type="paragraph" w:styleId="BalloonText">
    <w:name w:val="Balloon Text"/>
    <w:basedOn w:val="Normal"/>
    <w:link w:val="BalloonTextChar"/>
    <w:uiPriority w:val="99"/>
    <w:semiHidden/>
    <w:unhideWhenUsed/>
    <w:rsid w:val="00637E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C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86C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BF728B"/>
    <w:rPr>
      <w:rFonts w:asciiTheme="majorHAnsi" w:eastAsiaTheme="majorEastAsia" w:hAnsiTheme="majorHAnsi" w:cstheme="majorBidi"/>
      <w:b/>
      <w:bCs/>
      <w:color w:val="FF7F01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728B"/>
    <w:rPr>
      <w:rFonts w:asciiTheme="majorHAnsi" w:eastAsiaTheme="majorEastAsia" w:hAnsiTheme="majorHAnsi" w:cstheme="majorBidi"/>
      <w:b/>
      <w:bCs/>
      <w:color w:val="B55900" w:themeColor="accent1" w:themeShade="B5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F728B"/>
    <w:rPr>
      <w:i/>
      <w:iCs/>
      <w:color w:val="5396DE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BF728B"/>
    <w:pPr>
      <w:pBdr>
        <w:bottom w:val="single" w:sz="8" w:space="4" w:color="FF7F01" w:themeColor="accent1"/>
      </w:pBdr>
      <w:spacing w:after="300"/>
      <w:contextualSpacing/>
    </w:pPr>
    <w:rPr>
      <w:rFonts w:asciiTheme="majorHAnsi" w:eastAsiaTheme="majorEastAsia" w:hAnsiTheme="majorHAnsi" w:cstheme="majorBidi"/>
      <w:color w:val="008E9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8B"/>
    <w:rPr>
      <w:rFonts w:asciiTheme="majorHAnsi" w:eastAsiaTheme="majorEastAsia" w:hAnsiTheme="majorHAnsi" w:cstheme="majorBidi"/>
      <w:color w:val="008E92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BF728B"/>
    <w:rPr>
      <w:b/>
      <w:bCs/>
      <w:i/>
      <w:iCs/>
      <w:color w:val="FF7F01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28B"/>
    <w:pPr>
      <w:numPr>
        <w:ilvl w:val="1"/>
      </w:numPr>
    </w:pPr>
    <w:rPr>
      <w:rFonts w:asciiTheme="majorHAnsi" w:eastAsiaTheme="majorEastAsia" w:hAnsiTheme="majorHAnsi" w:cstheme="majorBidi"/>
      <w:i/>
      <w:iCs/>
      <w:color w:val="FF7F01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728B"/>
    <w:rPr>
      <w:rFonts w:asciiTheme="majorHAnsi" w:eastAsiaTheme="majorEastAsia" w:hAnsiTheme="majorHAnsi" w:cstheme="majorBidi"/>
      <w:i/>
      <w:iCs/>
      <w:color w:val="FF7F01" w:themeColor="accent1"/>
      <w:spacing w:val="15"/>
    </w:rPr>
  </w:style>
  <w:style w:type="character" w:styleId="SubtleReference">
    <w:name w:val="Subtle Reference"/>
    <w:basedOn w:val="DefaultParagraphFont"/>
    <w:uiPriority w:val="31"/>
    <w:qFormat/>
    <w:rsid w:val="00BF728B"/>
    <w:rPr>
      <w:smallCaps/>
      <w:color w:val="F1B015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F728B"/>
    <w:rPr>
      <w:b/>
      <w:bCs/>
      <w:smallCaps/>
      <w:color w:val="F1B015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F728B"/>
    <w:rPr>
      <w:i/>
      <w:iCs/>
      <w:color w:val="103154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728B"/>
    <w:rPr>
      <w:i/>
      <w:iCs/>
      <w:color w:val="103154" w:themeColor="text1"/>
    </w:rPr>
  </w:style>
  <w:style w:type="character" w:styleId="Strong">
    <w:name w:val="Strong"/>
    <w:basedOn w:val="DefaultParagraphFont"/>
    <w:uiPriority w:val="22"/>
    <w:qFormat/>
    <w:rsid w:val="00BF728B"/>
    <w:rPr>
      <w:b/>
      <w:bCs/>
    </w:rPr>
  </w:style>
  <w:style w:type="paragraph" w:styleId="ListParagraph">
    <w:name w:val="List Paragraph"/>
    <w:basedOn w:val="Normal"/>
    <w:uiPriority w:val="34"/>
    <w:qFormat/>
    <w:rsid w:val="00AD7468"/>
    <w:pPr>
      <w:ind w:left="720"/>
      <w:contextualSpacing/>
    </w:pPr>
  </w:style>
  <w:style w:type="table" w:styleId="TableGrid">
    <w:name w:val="Table Grid"/>
    <w:basedOn w:val="TableNormal"/>
    <w:uiPriority w:val="59"/>
    <w:rsid w:val="00620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15ECA"/>
    <w:rPr>
      <w:color w:val="0C243E" w:themeColor="text1" w:themeShade="BF"/>
    </w:rPr>
    <w:tblPr>
      <w:tblStyleRowBandSize w:val="1"/>
      <w:tblStyleColBandSize w:val="1"/>
      <w:tblInd w:w="0" w:type="dxa"/>
      <w:tblBorders>
        <w:top w:val="single" w:sz="8" w:space="0" w:color="103154" w:themeColor="text1"/>
        <w:bottom w:val="single" w:sz="8" w:space="0" w:color="10315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3154" w:themeColor="text1"/>
          <w:left w:val="nil"/>
          <w:bottom w:val="single" w:sz="8" w:space="0" w:color="10315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3154" w:themeColor="text1"/>
          <w:left w:val="nil"/>
          <w:bottom w:val="single" w:sz="8" w:space="0" w:color="10315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CB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CBEE" w:themeFill="text1" w:themeFillTint="3F"/>
      </w:tcPr>
    </w:tblStylePr>
  </w:style>
  <w:style w:type="table" w:styleId="MediumList1-Accent4">
    <w:name w:val="Medium List 1 Accent 4"/>
    <w:basedOn w:val="TableNormal"/>
    <w:uiPriority w:val="65"/>
    <w:rsid w:val="00515ECA"/>
    <w:rPr>
      <w:color w:val="103154" w:themeColor="text1"/>
    </w:rPr>
    <w:tblPr>
      <w:tblStyleRowBandSize w:val="1"/>
      <w:tblStyleColBandSize w:val="1"/>
      <w:tblInd w:w="0" w:type="dxa"/>
      <w:tblBorders>
        <w:top w:val="single" w:sz="8" w:space="0" w:color="D2C2F1" w:themeColor="accent4"/>
        <w:bottom w:val="single" w:sz="8" w:space="0" w:color="D2C2F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C2F1" w:themeColor="accent4"/>
        </w:tcBorders>
      </w:tcPr>
    </w:tblStylePr>
    <w:tblStylePr w:type="lastRow">
      <w:rPr>
        <w:b/>
        <w:bCs/>
        <w:color w:val="00BFC3" w:themeColor="text2"/>
      </w:rPr>
      <w:tblPr/>
      <w:tcPr>
        <w:tcBorders>
          <w:top w:val="single" w:sz="8" w:space="0" w:color="D2C2F1" w:themeColor="accent4"/>
          <w:bottom w:val="single" w:sz="8" w:space="0" w:color="D2C2F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C2F1" w:themeColor="accent4"/>
          <w:bottom w:val="single" w:sz="8" w:space="0" w:color="D2C2F1" w:themeColor="accent4"/>
        </w:tcBorders>
      </w:tcPr>
    </w:tblStylePr>
    <w:tblStylePr w:type="band1Vert">
      <w:tblPr/>
      <w:tcPr>
        <w:shd w:val="clear" w:color="auto" w:fill="F3EFFB" w:themeFill="accent4" w:themeFillTint="3F"/>
      </w:tcPr>
    </w:tblStylePr>
    <w:tblStylePr w:type="band1Horz">
      <w:tblPr/>
      <w:tcPr>
        <w:shd w:val="clear" w:color="auto" w:fill="F3EFFB" w:themeFill="accent4" w:themeFillTint="3F"/>
      </w:tcPr>
    </w:tblStylePr>
  </w:style>
  <w:style w:type="table" w:styleId="MediumShading2-Accent1">
    <w:name w:val="Medium Shading 2 Accent 1"/>
    <w:basedOn w:val="TableNormal"/>
    <w:uiPriority w:val="64"/>
    <w:rsid w:val="00515EC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F0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F0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F0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15ECA"/>
    <w:tblPr>
      <w:tblStyleRowBandSize w:val="1"/>
      <w:tblStyleColBandSize w:val="1"/>
      <w:tblInd w:w="0" w:type="dxa"/>
      <w:tblBorders>
        <w:top w:val="single" w:sz="8" w:space="0" w:color="DDD1F4" w:themeColor="accent4" w:themeTint="BF"/>
        <w:left w:val="single" w:sz="8" w:space="0" w:color="DDD1F4" w:themeColor="accent4" w:themeTint="BF"/>
        <w:bottom w:val="single" w:sz="8" w:space="0" w:color="DDD1F4" w:themeColor="accent4" w:themeTint="BF"/>
        <w:right w:val="single" w:sz="8" w:space="0" w:color="DDD1F4" w:themeColor="accent4" w:themeTint="BF"/>
        <w:insideH w:val="single" w:sz="8" w:space="0" w:color="DDD1F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D1F4" w:themeColor="accent4" w:themeTint="BF"/>
          <w:left w:val="single" w:sz="8" w:space="0" w:color="DDD1F4" w:themeColor="accent4" w:themeTint="BF"/>
          <w:bottom w:val="single" w:sz="8" w:space="0" w:color="DDD1F4" w:themeColor="accent4" w:themeTint="BF"/>
          <w:right w:val="single" w:sz="8" w:space="0" w:color="DDD1F4" w:themeColor="accent4" w:themeTint="BF"/>
          <w:insideH w:val="nil"/>
          <w:insideV w:val="nil"/>
        </w:tcBorders>
        <w:shd w:val="clear" w:color="auto" w:fill="D2C2F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1F4" w:themeColor="accent4" w:themeTint="BF"/>
          <w:left w:val="single" w:sz="8" w:space="0" w:color="DDD1F4" w:themeColor="accent4" w:themeTint="BF"/>
          <w:bottom w:val="single" w:sz="8" w:space="0" w:color="DDD1F4" w:themeColor="accent4" w:themeTint="BF"/>
          <w:right w:val="single" w:sz="8" w:space="0" w:color="DDD1F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F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FF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15ECA"/>
    <w:tblPr>
      <w:tblStyleRowBandSize w:val="1"/>
      <w:tblStyleColBandSize w:val="1"/>
      <w:tblInd w:w="0" w:type="dxa"/>
      <w:tblBorders>
        <w:top w:val="single" w:sz="8" w:space="0" w:color="FCF0A3" w:themeColor="accent3" w:themeTint="BF"/>
        <w:left w:val="single" w:sz="8" w:space="0" w:color="FCF0A3" w:themeColor="accent3" w:themeTint="BF"/>
        <w:bottom w:val="single" w:sz="8" w:space="0" w:color="FCF0A3" w:themeColor="accent3" w:themeTint="BF"/>
        <w:right w:val="single" w:sz="8" w:space="0" w:color="FCF0A3" w:themeColor="accent3" w:themeTint="BF"/>
        <w:insideH w:val="single" w:sz="8" w:space="0" w:color="FCF0A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F0A3" w:themeColor="accent3" w:themeTint="BF"/>
          <w:left w:val="single" w:sz="8" w:space="0" w:color="FCF0A3" w:themeColor="accent3" w:themeTint="BF"/>
          <w:bottom w:val="single" w:sz="8" w:space="0" w:color="FCF0A3" w:themeColor="accent3" w:themeTint="BF"/>
          <w:right w:val="single" w:sz="8" w:space="0" w:color="FCF0A3" w:themeColor="accent3" w:themeTint="BF"/>
          <w:insideH w:val="nil"/>
          <w:insideV w:val="nil"/>
        </w:tcBorders>
        <w:shd w:val="clear" w:color="auto" w:fill="FBEC8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F0A3" w:themeColor="accent3" w:themeTint="BF"/>
          <w:left w:val="single" w:sz="8" w:space="0" w:color="FCF0A3" w:themeColor="accent3" w:themeTint="BF"/>
          <w:bottom w:val="single" w:sz="8" w:space="0" w:color="FCF0A3" w:themeColor="accent3" w:themeTint="BF"/>
          <w:right w:val="single" w:sz="8" w:space="0" w:color="FCF0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A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73171"/>
    <w:tblPr>
      <w:tblStyleRowBandSize w:val="1"/>
      <w:tblStyleColBandSize w:val="1"/>
      <w:tblInd w:w="0" w:type="dxa"/>
      <w:tblBorders>
        <w:top w:val="single" w:sz="8" w:space="0" w:color="F4C34F" w:themeColor="accent2" w:themeTint="BF"/>
        <w:left w:val="single" w:sz="8" w:space="0" w:color="F4C34F" w:themeColor="accent2" w:themeTint="BF"/>
        <w:bottom w:val="single" w:sz="8" w:space="0" w:color="F4C34F" w:themeColor="accent2" w:themeTint="BF"/>
        <w:right w:val="single" w:sz="8" w:space="0" w:color="F4C34F" w:themeColor="accent2" w:themeTint="BF"/>
        <w:insideH w:val="single" w:sz="8" w:space="0" w:color="F4C34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34F" w:themeColor="accent2" w:themeTint="BF"/>
          <w:left w:val="single" w:sz="8" w:space="0" w:color="F4C34F" w:themeColor="accent2" w:themeTint="BF"/>
          <w:bottom w:val="single" w:sz="8" w:space="0" w:color="F4C34F" w:themeColor="accent2" w:themeTint="BF"/>
          <w:right w:val="single" w:sz="8" w:space="0" w:color="F4C34F" w:themeColor="accent2" w:themeTint="BF"/>
          <w:insideH w:val="nil"/>
          <w:insideV w:val="nil"/>
        </w:tcBorders>
        <w:shd w:val="clear" w:color="auto" w:fill="F1B01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34F" w:themeColor="accent2" w:themeTint="BF"/>
          <w:left w:val="single" w:sz="8" w:space="0" w:color="F4C34F" w:themeColor="accent2" w:themeTint="BF"/>
          <w:bottom w:val="single" w:sz="8" w:space="0" w:color="F4C34F" w:themeColor="accent2" w:themeTint="BF"/>
          <w:right w:val="single" w:sz="8" w:space="0" w:color="F4C34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BC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BC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55900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2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7F0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E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ECA"/>
  </w:style>
  <w:style w:type="paragraph" w:styleId="Footer">
    <w:name w:val="footer"/>
    <w:basedOn w:val="Normal"/>
    <w:link w:val="FooterChar"/>
    <w:uiPriority w:val="99"/>
    <w:unhideWhenUsed/>
    <w:rsid w:val="00637E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ECA"/>
  </w:style>
  <w:style w:type="paragraph" w:styleId="BalloonText">
    <w:name w:val="Balloon Text"/>
    <w:basedOn w:val="Normal"/>
    <w:link w:val="BalloonTextChar"/>
    <w:uiPriority w:val="99"/>
    <w:semiHidden/>
    <w:unhideWhenUsed/>
    <w:rsid w:val="00637E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C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86C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BF728B"/>
    <w:rPr>
      <w:rFonts w:asciiTheme="majorHAnsi" w:eastAsiaTheme="majorEastAsia" w:hAnsiTheme="majorHAnsi" w:cstheme="majorBidi"/>
      <w:b/>
      <w:bCs/>
      <w:color w:val="FF7F01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728B"/>
    <w:rPr>
      <w:rFonts w:asciiTheme="majorHAnsi" w:eastAsiaTheme="majorEastAsia" w:hAnsiTheme="majorHAnsi" w:cstheme="majorBidi"/>
      <w:b/>
      <w:bCs/>
      <w:color w:val="B55900" w:themeColor="accent1" w:themeShade="B5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F728B"/>
    <w:rPr>
      <w:i/>
      <w:iCs/>
      <w:color w:val="5396DE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BF728B"/>
    <w:pPr>
      <w:pBdr>
        <w:bottom w:val="single" w:sz="8" w:space="4" w:color="FF7F01" w:themeColor="accent1"/>
      </w:pBdr>
      <w:spacing w:after="300"/>
      <w:contextualSpacing/>
    </w:pPr>
    <w:rPr>
      <w:rFonts w:asciiTheme="majorHAnsi" w:eastAsiaTheme="majorEastAsia" w:hAnsiTheme="majorHAnsi" w:cstheme="majorBidi"/>
      <w:color w:val="008E9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8B"/>
    <w:rPr>
      <w:rFonts w:asciiTheme="majorHAnsi" w:eastAsiaTheme="majorEastAsia" w:hAnsiTheme="majorHAnsi" w:cstheme="majorBidi"/>
      <w:color w:val="008E92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BF728B"/>
    <w:rPr>
      <w:b/>
      <w:bCs/>
      <w:i/>
      <w:iCs/>
      <w:color w:val="FF7F01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28B"/>
    <w:pPr>
      <w:numPr>
        <w:ilvl w:val="1"/>
      </w:numPr>
    </w:pPr>
    <w:rPr>
      <w:rFonts w:asciiTheme="majorHAnsi" w:eastAsiaTheme="majorEastAsia" w:hAnsiTheme="majorHAnsi" w:cstheme="majorBidi"/>
      <w:i/>
      <w:iCs/>
      <w:color w:val="FF7F01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728B"/>
    <w:rPr>
      <w:rFonts w:asciiTheme="majorHAnsi" w:eastAsiaTheme="majorEastAsia" w:hAnsiTheme="majorHAnsi" w:cstheme="majorBidi"/>
      <w:i/>
      <w:iCs/>
      <w:color w:val="FF7F01" w:themeColor="accent1"/>
      <w:spacing w:val="15"/>
    </w:rPr>
  </w:style>
  <w:style w:type="character" w:styleId="SubtleReference">
    <w:name w:val="Subtle Reference"/>
    <w:basedOn w:val="DefaultParagraphFont"/>
    <w:uiPriority w:val="31"/>
    <w:qFormat/>
    <w:rsid w:val="00BF728B"/>
    <w:rPr>
      <w:smallCaps/>
      <w:color w:val="F1B015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F728B"/>
    <w:rPr>
      <w:b/>
      <w:bCs/>
      <w:smallCaps/>
      <w:color w:val="F1B015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F728B"/>
    <w:rPr>
      <w:i/>
      <w:iCs/>
      <w:color w:val="103154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728B"/>
    <w:rPr>
      <w:i/>
      <w:iCs/>
      <w:color w:val="103154" w:themeColor="text1"/>
    </w:rPr>
  </w:style>
  <w:style w:type="character" w:styleId="Strong">
    <w:name w:val="Strong"/>
    <w:basedOn w:val="DefaultParagraphFont"/>
    <w:uiPriority w:val="22"/>
    <w:qFormat/>
    <w:rsid w:val="00BF728B"/>
    <w:rPr>
      <w:b/>
      <w:bCs/>
    </w:rPr>
  </w:style>
  <w:style w:type="paragraph" w:styleId="ListParagraph">
    <w:name w:val="List Paragraph"/>
    <w:basedOn w:val="Normal"/>
    <w:uiPriority w:val="34"/>
    <w:qFormat/>
    <w:rsid w:val="00AD7468"/>
    <w:pPr>
      <w:ind w:left="720"/>
      <w:contextualSpacing/>
    </w:pPr>
  </w:style>
  <w:style w:type="table" w:styleId="TableGrid">
    <w:name w:val="Table Grid"/>
    <w:basedOn w:val="TableNormal"/>
    <w:uiPriority w:val="59"/>
    <w:rsid w:val="00620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15ECA"/>
    <w:rPr>
      <w:color w:val="0C243E" w:themeColor="text1" w:themeShade="BF"/>
    </w:rPr>
    <w:tblPr>
      <w:tblStyleRowBandSize w:val="1"/>
      <w:tblStyleColBandSize w:val="1"/>
      <w:tblInd w:w="0" w:type="dxa"/>
      <w:tblBorders>
        <w:top w:val="single" w:sz="8" w:space="0" w:color="103154" w:themeColor="text1"/>
        <w:bottom w:val="single" w:sz="8" w:space="0" w:color="10315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3154" w:themeColor="text1"/>
          <w:left w:val="nil"/>
          <w:bottom w:val="single" w:sz="8" w:space="0" w:color="10315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3154" w:themeColor="text1"/>
          <w:left w:val="nil"/>
          <w:bottom w:val="single" w:sz="8" w:space="0" w:color="10315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CB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CBEE" w:themeFill="text1" w:themeFillTint="3F"/>
      </w:tcPr>
    </w:tblStylePr>
  </w:style>
  <w:style w:type="table" w:styleId="MediumList1-Accent4">
    <w:name w:val="Medium List 1 Accent 4"/>
    <w:basedOn w:val="TableNormal"/>
    <w:uiPriority w:val="65"/>
    <w:rsid w:val="00515ECA"/>
    <w:rPr>
      <w:color w:val="103154" w:themeColor="text1"/>
    </w:rPr>
    <w:tblPr>
      <w:tblStyleRowBandSize w:val="1"/>
      <w:tblStyleColBandSize w:val="1"/>
      <w:tblInd w:w="0" w:type="dxa"/>
      <w:tblBorders>
        <w:top w:val="single" w:sz="8" w:space="0" w:color="D2C2F1" w:themeColor="accent4"/>
        <w:bottom w:val="single" w:sz="8" w:space="0" w:color="D2C2F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C2F1" w:themeColor="accent4"/>
        </w:tcBorders>
      </w:tcPr>
    </w:tblStylePr>
    <w:tblStylePr w:type="lastRow">
      <w:rPr>
        <w:b/>
        <w:bCs/>
        <w:color w:val="00BFC3" w:themeColor="text2"/>
      </w:rPr>
      <w:tblPr/>
      <w:tcPr>
        <w:tcBorders>
          <w:top w:val="single" w:sz="8" w:space="0" w:color="D2C2F1" w:themeColor="accent4"/>
          <w:bottom w:val="single" w:sz="8" w:space="0" w:color="D2C2F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C2F1" w:themeColor="accent4"/>
          <w:bottom w:val="single" w:sz="8" w:space="0" w:color="D2C2F1" w:themeColor="accent4"/>
        </w:tcBorders>
      </w:tcPr>
    </w:tblStylePr>
    <w:tblStylePr w:type="band1Vert">
      <w:tblPr/>
      <w:tcPr>
        <w:shd w:val="clear" w:color="auto" w:fill="F3EFFB" w:themeFill="accent4" w:themeFillTint="3F"/>
      </w:tcPr>
    </w:tblStylePr>
    <w:tblStylePr w:type="band1Horz">
      <w:tblPr/>
      <w:tcPr>
        <w:shd w:val="clear" w:color="auto" w:fill="F3EFFB" w:themeFill="accent4" w:themeFillTint="3F"/>
      </w:tcPr>
    </w:tblStylePr>
  </w:style>
  <w:style w:type="table" w:styleId="MediumShading2-Accent1">
    <w:name w:val="Medium Shading 2 Accent 1"/>
    <w:basedOn w:val="TableNormal"/>
    <w:uiPriority w:val="64"/>
    <w:rsid w:val="00515EC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F0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F0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F0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15ECA"/>
    <w:tblPr>
      <w:tblStyleRowBandSize w:val="1"/>
      <w:tblStyleColBandSize w:val="1"/>
      <w:tblInd w:w="0" w:type="dxa"/>
      <w:tblBorders>
        <w:top w:val="single" w:sz="8" w:space="0" w:color="DDD1F4" w:themeColor="accent4" w:themeTint="BF"/>
        <w:left w:val="single" w:sz="8" w:space="0" w:color="DDD1F4" w:themeColor="accent4" w:themeTint="BF"/>
        <w:bottom w:val="single" w:sz="8" w:space="0" w:color="DDD1F4" w:themeColor="accent4" w:themeTint="BF"/>
        <w:right w:val="single" w:sz="8" w:space="0" w:color="DDD1F4" w:themeColor="accent4" w:themeTint="BF"/>
        <w:insideH w:val="single" w:sz="8" w:space="0" w:color="DDD1F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D1F4" w:themeColor="accent4" w:themeTint="BF"/>
          <w:left w:val="single" w:sz="8" w:space="0" w:color="DDD1F4" w:themeColor="accent4" w:themeTint="BF"/>
          <w:bottom w:val="single" w:sz="8" w:space="0" w:color="DDD1F4" w:themeColor="accent4" w:themeTint="BF"/>
          <w:right w:val="single" w:sz="8" w:space="0" w:color="DDD1F4" w:themeColor="accent4" w:themeTint="BF"/>
          <w:insideH w:val="nil"/>
          <w:insideV w:val="nil"/>
        </w:tcBorders>
        <w:shd w:val="clear" w:color="auto" w:fill="D2C2F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1F4" w:themeColor="accent4" w:themeTint="BF"/>
          <w:left w:val="single" w:sz="8" w:space="0" w:color="DDD1F4" w:themeColor="accent4" w:themeTint="BF"/>
          <w:bottom w:val="single" w:sz="8" w:space="0" w:color="DDD1F4" w:themeColor="accent4" w:themeTint="BF"/>
          <w:right w:val="single" w:sz="8" w:space="0" w:color="DDD1F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F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FF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15ECA"/>
    <w:tblPr>
      <w:tblStyleRowBandSize w:val="1"/>
      <w:tblStyleColBandSize w:val="1"/>
      <w:tblInd w:w="0" w:type="dxa"/>
      <w:tblBorders>
        <w:top w:val="single" w:sz="8" w:space="0" w:color="FCF0A3" w:themeColor="accent3" w:themeTint="BF"/>
        <w:left w:val="single" w:sz="8" w:space="0" w:color="FCF0A3" w:themeColor="accent3" w:themeTint="BF"/>
        <w:bottom w:val="single" w:sz="8" w:space="0" w:color="FCF0A3" w:themeColor="accent3" w:themeTint="BF"/>
        <w:right w:val="single" w:sz="8" w:space="0" w:color="FCF0A3" w:themeColor="accent3" w:themeTint="BF"/>
        <w:insideH w:val="single" w:sz="8" w:space="0" w:color="FCF0A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F0A3" w:themeColor="accent3" w:themeTint="BF"/>
          <w:left w:val="single" w:sz="8" w:space="0" w:color="FCF0A3" w:themeColor="accent3" w:themeTint="BF"/>
          <w:bottom w:val="single" w:sz="8" w:space="0" w:color="FCF0A3" w:themeColor="accent3" w:themeTint="BF"/>
          <w:right w:val="single" w:sz="8" w:space="0" w:color="FCF0A3" w:themeColor="accent3" w:themeTint="BF"/>
          <w:insideH w:val="nil"/>
          <w:insideV w:val="nil"/>
        </w:tcBorders>
        <w:shd w:val="clear" w:color="auto" w:fill="FBEC8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F0A3" w:themeColor="accent3" w:themeTint="BF"/>
          <w:left w:val="single" w:sz="8" w:space="0" w:color="FCF0A3" w:themeColor="accent3" w:themeTint="BF"/>
          <w:bottom w:val="single" w:sz="8" w:space="0" w:color="FCF0A3" w:themeColor="accent3" w:themeTint="BF"/>
          <w:right w:val="single" w:sz="8" w:space="0" w:color="FCF0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A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73171"/>
    <w:tblPr>
      <w:tblStyleRowBandSize w:val="1"/>
      <w:tblStyleColBandSize w:val="1"/>
      <w:tblInd w:w="0" w:type="dxa"/>
      <w:tblBorders>
        <w:top w:val="single" w:sz="8" w:space="0" w:color="F4C34F" w:themeColor="accent2" w:themeTint="BF"/>
        <w:left w:val="single" w:sz="8" w:space="0" w:color="F4C34F" w:themeColor="accent2" w:themeTint="BF"/>
        <w:bottom w:val="single" w:sz="8" w:space="0" w:color="F4C34F" w:themeColor="accent2" w:themeTint="BF"/>
        <w:right w:val="single" w:sz="8" w:space="0" w:color="F4C34F" w:themeColor="accent2" w:themeTint="BF"/>
        <w:insideH w:val="single" w:sz="8" w:space="0" w:color="F4C34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34F" w:themeColor="accent2" w:themeTint="BF"/>
          <w:left w:val="single" w:sz="8" w:space="0" w:color="F4C34F" w:themeColor="accent2" w:themeTint="BF"/>
          <w:bottom w:val="single" w:sz="8" w:space="0" w:color="F4C34F" w:themeColor="accent2" w:themeTint="BF"/>
          <w:right w:val="single" w:sz="8" w:space="0" w:color="F4C34F" w:themeColor="accent2" w:themeTint="BF"/>
          <w:insideH w:val="nil"/>
          <w:insideV w:val="nil"/>
        </w:tcBorders>
        <w:shd w:val="clear" w:color="auto" w:fill="F1B01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34F" w:themeColor="accent2" w:themeTint="BF"/>
          <w:left w:val="single" w:sz="8" w:space="0" w:color="F4C34F" w:themeColor="accent2" w:themeTint="BF"/>
          <w:bottom w:val="single" w:sz="8" w:space="0" w:color="F4C34F" w:themeColor="accent2" w:themeTint="BF"/>
          <w:right w:val="single" w:sz="8" w:space="0" w:color="F4C34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BC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BC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ixel">
  <a:themeElements>
    <a:clrScheme name="Pixel">
      <a:dk1>
        <a:srgbClr val="103154"/>
      </a:dk1>
      <a:lt1>
        <a:srgbClr val="FFFFFF"/>
      </a:lt1>
      <a:dk2>
        <a:srgbClr val="00BFC3"/>
      </a:dk2>
      <a:lt2>
        <a:srgbClr val="0096FF"/>
      </a:lt2>
      <a:accent1>
        <a:srgbClr val="FF7F01"/>
      </a:accent1>
      <a:accent2>
        <a:srgbClr val="F1B015"/>
      </a:accent2>
      <a:accent3>
        <a:srgbClr val="FBEC85"/>
      </a:accent3>
      <a:accent4>
        <a:srgbClr val="D2C2F1"/>
      </a:accent4>
      <a:accent5>
        <a:srgbClr val="DA5AF4"/>
      </a:accent5>
      <a:accent6>
        <a:srgbClr val="9D09D1"/>
      </a:accent6>
      <a:hlink>
        <a:srgbClr val="1286C9"/>
      </a:hlink>
      <a:folHlink>
        <a:srgbClr val="A8C2E7"/>
      </a:folHlink>
    </a:clrScheme>
    <a:fontScheme name="Pixel">
      <a:majorFont>
        <a:latin typeface="Corbel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orbel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Pixel">
      <a:fillStyleLst>
        <a:solidFill>
          <a:schemeClr val="phClr"/>
        </a:solidFill>
        <a:solidFill>
          <a:schemeClr val="phClr">
            <a:satMod val="150000"/>
          </a:schemeClr>
        </a:solidFill>
        <a:solidFill>
          <a:schemeClr val="phClr">
            <a:shade val="80000"/>
            <a:lumMod val="9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>
              <a:alpha val="8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63500" dir="2700000" sx="102000" sy="102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glow" dir="tl"/>
          </a:scene3d>
          <a:sp3d>
            <a:bevelT w="0" h="0"/>
          </a:sp3d>
        </a:effectStyle>
        <a:effectStyle>
          <a:effectLst>
            <a:outerShdw blurRad="63500" dist="38100" dir="3600000" sx="103000" sy="103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5400000"/>
            </a:lightRig>
          </a:scene3d>
          <a:sp3d prstMaterial="softmetal">
            <a:bevelT w="635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5000"/>
                <a:satMod val="350000"/>
              </a:schemeClr>
            </a:gs>
            <a:gs pos="100000">
              <a:schemeClr val="phClr">
                <a:shade val="20000"/>
                <a:satMod val="15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1000"/>
                <a:satMod val="400000"/>
              </a:schemeClr>
              <a:schemeClr val="phClr">
                <a:tint val="50000"/>
                <a:satMod val="45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B4E0A4-8280-AA4E-ACFF-BC3A7049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Hologic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Lawless</dc:creator>
  <cp:keywords/>
  <dc:description/>
  <cp:lastModifiedBy>Jennifer Lawless</cp:lastModifiedBy>
  <cp:revision>5</cp:revision>
  <cp:lastPrinted>2011-09-27T15:50:00Z</cp:lastPrinted>
  <dcterms:created xsi:type="dcterms:W3CDTF">2011-11-09T15:09:00Z</dcterms:created>
  <dcterms:modified xsi:type="dcterms:W3CDTF">2011-11-09T15:42:00Z</dcterms:modified>
</cp:coreProperties>
</file>